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70" w:rsidRDefault="006E1370" w:rsidP="006E1370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highlight w:val="lightGray"/>
          <w:shd w:val="clear" w:color="auto" w:fill="FFFFFF"/>
          <w:lang w:eastAsia="en-ZA"/>
        </w:rPr>
      </w:pPr>
    </w:p>
    <w:p w:rsidR="006E1370" w:rsidRPr="006E1370" w:rsidRDefault="006E1370" w:rsidP="006E1370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333333"/>
          <w:sz w:val="56"/>
          <w:szCs w:val="56"/>
          <w:highlight w:val="lightGray"/>
          <w:lang w:eastAsia="en-ZA"/>
        </w:rPr>
      </w:pPr>
      <w:r w:rsidRPr="006E1370">
        <w:rPr>
          <w:rFonts w:ascii="Arial" w:eastAsia="Times New Roman" w:hAnsi="Arial" w:cs="Arial"/>
          <w:color w:val="000000"/>
          <w:sz w:val="56"/>
          <w:szCs w:val="56"/>
          <w:highlight w:val="lightGray"/>
          <w:shd w:val="clear" w:color="auto" w:fill="FFFFFF"/>
          <w:lang w:eastAsia="en-ZA"/>
        </w:rPr>
        <w:t>Complete units come with a geyser tank, evacuated tubes and stand. Just assemble &amp; connect piping. These SM types can be used on high pressure as well, via e.g. Lacto valves! (NORMALLY Standard elements can be connected </w:t>
      </w:r>
      <w:r w:rsidRPr="006E1370">
        <w:rPr>
          <w:rFonts w:ascii="Arial" w:eastAsia="Times New Roman" w:hAnsi="Arial" w:cs="Arial"/>
          <w:b/>
          <w:bCs/>
          <w:color w:val="000000"/>
          <w:sz w:val="56"/>
          <w:szCs w:val="56"/>
          <w:highlight w:val="lightGray"/>
          <w:shd w:val="clear" w:color="auto" w:fill="FFFFFF"/>
          <w:lang w:eastAsia="en-ZA"/>
        </w:rPr>
        <w:t>IF</w:t>
      </w:r>
      <w:r w:rsidRPr="006E1370">
        <w:rPr>
          <w:rFonts w:ascii="Arial" w:eastAsia="Times New Roman" w:hAnsi="Arial" w:cs="Arial"/>
          <w:color w:val="000000"/>
          <w:sz w:val="56"/>
          <w:szCs w:val="56"/>
          <w:highlight w:val="lightGray"/>
          <w:shd w:val="clear" w:color="auto" w:fill="FFFFFF"/>
          <w:lang w:eastAsia="en-ZA"/>
        </w:rPr>
        <w:t> NECESSARY).</w:t>
      </w:r>
    </w:p>
    <w:p w:rsidR="006E1370" w:rsidRDefault="006E1370" w:rsidP="006E1370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shd w:val="clear" w:color="auto" w:fill="FFFFFF"/>
          <w:lang w:eastAsia="en-ZA"/>
        </w:rPr>
      </w:pPr>
      <w:r w:rsidRPr="006E1370">
        <w:rPr>
          <w:rFonts w:ascii="Arial" w:eastAsia="Times New Roman" w:hAnsi="Arial" w:cs="Arial"/>
          <w:color w:val="000000"/>
          <w:sz w:val="56"/>
          <w:szCs w:val="56"/>
          <w:highlight w:val="lightGray"/>
          <w:shd w:val="clear" w:color="auto" w:fill="FFFFFF"/>
          <w:lang w:eastAsia="en-ZA"/>
        </w:rPr>
        <w:t>·         The manifold system fits on an existing (in-roof) geyser tank &amp; usually has a specialized SM 12/24 volt solar powered circulation pump DC solar panel(s) that drives the pump. (</w:t>
      </w:r>
      <w:proofErr w:type="gramStart"/>
      <w:r w:rsidRPr="006E1370">
        <w:rPr>
          <w:rFonts w:ascii="Arial" w:eastAsia="Times New Roman" w:hAnsi="Arial" w:cs="Arial"/>
          <w:color w:val="000000"/>
          <w:sz w:val="56"/>
          <w:szCs w:val="56"/>
          <w:highlight w:val="lightGray"/>
          <w:shd w:val="clear" w:color="auto" w:fill="FFFFFF"/>
          <w:lang w:eastAsia="en-ZA"/>
        </w:rPr>
        <w:t>SM systems does</w:t>
      </w:r>
      <w:proofErr w:type="gramEnd"/>
      <w:r w:rsidRPr="006E1370">
        <w:rPr>
          <w:rFonts w:ascii="Arial" w:eastAsia="Times New Roman" w:hAnsi="Arial" w:cs="Arial"/>
          <w:color w:val="000000"/>
          <w:sz w:val="56"/>
          <w:szCs w:val="56"/>
          <w:highlight w:val="lightGray"/>
          <w:shd w:val="clear" w:color="auto" w:fill="FFFFFF"/>
          <w:lang w:eastAsia="en-ZA"/>
        </w:rPr>
        <w:t xml:space="preserve"> not </w:t>
      </w:r>
      <w:proofErr w:type="spellStart"/>
      <w:r w:rsidRPr="006E1370">
        <w:rPr>
          <w:rFonts w:ascii="Arial" w:eastAsia="Times New Roman" w:hAnsi="Arial" w:cs="Arial"/>
          <w:color w:val="000000"/>
          <w:sz w:val="56"/>
          <w:szCs w:val="56"/>
          <w:highlight w:val="lightGray"/>
          <w:shd w:val="clear" w:color="auto" w:fill="FFFFFF"/>
          <w:lang w:eastAsia="en-ZA"/>
        </w:rPr>
        <w:t>incl</w:t>
      </w:r>
      <w:proofErr w:type="spellEnd"/>
      <w:r w:rsidRPr="006E1370">
        <w:rPr>
          <w:rFonts w:ascii="Arial" w:eastAsia="Times New Roman" w:hAnsi="Arial" w:cs="Arial"/>
          <w:color w:val="000000"/>
          <w:sz w:val="56"/>
          <w:szCs w:val="56"/>
          <w:highlight w:val="lightGray"/>
          <w:shd w:val="clear" w:color="auto" w:fill="FFFFFF"/>
          <w:lang w:eastAsia="en-ZA"/>
        </w:rPr>
        <w:t xml:space="preserve"> glycol). SM tanker controllers (normally </w:t>
      </w:r>
      <w:proofErr w:type="spellStart"/>
      <w:r w:rsidRPr="006E1370">
        <w:rPr>
          <w:rFonts w:ascii="Arial" w:eastAsia="Times New Roman" w:hAnsi="Arial" w:cs="Arial"/>
          <w:color w:val="000000"/>
          <w:sz w:val="56"/>
          <w:szCs w:val="56"/>
          <w:highlight w:val="lightGray"/>
          <w:shd w:val="clear" w:color="auto" w:fill="FFFFFF"/>
          <w:lang w:eastAsia="en-ZA"/>
        </w:rPr>
        <w:t>thermo</w:t>
      </w:r>
      <w:proofErr w:type="spellEnd"/>
      <w:r w:rsidRPr="006E1370">
        <w:rPr>
          <w:rFonts w:ascii="Arial" w:eastAsia="Times New Roman" w:hAnsi="Arial" w:cs="Arial"/>
          <w:color w:val="000000"/>
          <w:sz w:val="56"/>
          <w:szCs w:val="56"/>
          <w:highlight w:val="lightGray"/>
          <w:shd w:val="clear" w:color="auto" w:fill="FFFFFF"/>
          <w:lang w:eastAsia="en-ZA"/>
        </w:rPr>
        <w:t xml:space="preserve"> heat exchange compatible, into elements...) can be used to control water temp... in e.g. tanks </w:t>
      </w:r>
      <w:proofErr w:type="spellStart"/>
      <w:r w:rsidRPr="006E1370">
        <w:rPr>
          <w:rFonts w:ascii="Arial" w:eastAsia="Times New Roman" w:hAnsi="Arial" w:cs="Arial"/>
          <w:color w:val="000000"/>
          <w:sz w:val="56"/>
          <w:szCs w:val="56"/>
          <w:highlight w:val="lightGray"/>
          <w:shd w:val="clear" w:color="auto" w:fill="FFFFFF"/>
          <w:lang w:eastAsia="en-ZA"/>
        </w:rPr>
        <w:t>etc</w:t>
      </w:r>
      <w:proofErr w:type="spellEnd"/>
      <w:r w:rsidRPr="006E1370">
        <w:rPr>
          <w:rFonts w:ascii="Arial" w:eastAsia="Times New Roman" w:hAnsi="Arial" w:cs="Arial"/>
          <w:color w:val="000000"/>
          <w:sz w:val="56"/>
          <w:szCs w:val="56"/>
          <w:highlight w:val="lightGray"/>
          <w:shd w:val="clear" w:color="auto" w:fill="FFFFFF"/>
          <w:lang w:eastAsia="en-ZA"/>
        </w:rPr>
        <w:t xml:space="preserve">! </w:t>
      </w:r>
      <w:proofErr w:type="gramStart"/>
      <w:r w:rsidRPr="006E1370">
        <w:rPr>
          <w:rFonts w:ascii="Arial" w:eastAsia="Times New Roman" w:hAnsi="Arial" w:cs="Arial"/>
          <w:color w:val="000000"/>
          <w:sz w:val="56"/>
          <w:szCs w:val="56"/>
          <w:highlight w:val="lightGray"/>
          <w:shd w:val="clear" w:color="auto" w:fill="FFFFFF"/>
          <w:lang w:eastAsia="en-ZA"/>
        </w:rPr>
        <w:t>(In general!)</w:t>
      </w:r>
      <w:proofErr w:type="gramEnd"/>
    </w:p>
    <w:p w:rsidR="006E1370" w:rsidRPr="006E1370" w:rsidRDefault="006E1370" w:rsidP="006E1370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333333"/>
          <w:sz w:val="56"/>
          <w:szCs w:val="56"/>
          <w:lang w:eastAsia="en-ZA"/>
        </w:rPr>
      </w:pPr>
      <w:bookmarkStart w:id="0" w:name="_GoBack"/>
      <w:bookmarkEnd w:id="0"/>
    </w:p>
    <w:p w:rsidR="00A87CF9" w:rsidRPr="006E1370" w:rsidRDefault="00A87CF9" w:rsidP="006E1370">
      <w:pPr>
        <w:jc w:val="center"/>
        <w:rPr>
          <w:sz w:val="56"/>
          <w:szCs w:val="56"/>
        </w:rPr>
      </w:pPr>
    </w:p>
    <w:sectPr w:rsidR="00A87CF9" w:rsidRPr="006E1370" w:rsidSect="006E137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70"/>
    <w:rsid w:val="001520E9"/>
    <w:rsid w:val="006E1370"/>
    <w:rsid w:val="00A8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931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625535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1</cp:revision>
  <dcterms:created xsi:type="dcterms:W3CDTF">2015-01-22T08:19:00Z</dcterms:created>
  <dcterms:modified xsi:type="dcterms:W3CDTF">2015-01-22T08:20:00Z</dcterms:modified>
</cp:coreProperties>
</file>